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A48CF" w14:textId="77777777" w:rsidR="00733BD8" w:rsidRDefault="00733BD8">
      <w:pPr>
        <w:rPr>
          <w:rFonts w:cs="B Nazanin"/>
          <w:sz w:val="36"/>
          <w:szCs w:val="36"/>
          <w:rtl/>
        </w:rPr>
      </w:pPr>
    </w:p>
    <w:p w14:paraId="7F2663BC" w14:textId="77777777" w:rsidR="00733BD8" w:rsidRDefault="00733BD8">
      <w:pPr>
        <w:rPr>
          <w:rFonts w:cs="B Nazanin"/>
          <w:sz w:val="36"/>
          <w:szCs w:val="36"/>
          <w:rtl/>
        </w:rPr>
      </w:pPr>
    </w:p>
    <w:p w14:paraId="1E11603F" w14:textId="24C475A9" w:rsidR="00733BD8" w:rsidRDefault="00FF0D63" w:rsidP="00FF0D63">
      <w:pPr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عناوین پیشنهادی:</w:t>
      </w:r>
    </w:p>
    <w:p w14:paraId="01AA5222" w14:textId="2BDDED3A" w:rsidR="00E94025" w:rsidRDefault="00E94025" w:rsidP="00E94025">
      <w:pPr>
        <w:spacing w:line="276" w:lineRule="auto"/>
        <w:jc w:val="right"/>
        <w:rPr>
          <w:rFonts w:cs="B Nazanin"/>
          <w:sz w:val="36"/>
          <w:szCs w:val="36"/>
          <w:rtl/>
        </w:rPr>
      </w:pPr>
      <w:r w:rsidRPr="00E94025">
        <w:rPr>
          <w:rFonts w:cs="B Nazanin" w:hint="cs"/>
          <w:sz w:val="36"/>
          <w:szCs w:val="36"/>
          <w:rtl/>
        </w:rPr>
        <w:t>طوبی/ایران جوان/تولد/قاب زندگی/جمعیت،تهدید،فرصت/جمعیت ؛چالش؛چاره/</w:t>
      </w:r>
    </w:p>
    <w:p w14:paraId="6C6D3D2F" w14:textId="7F2FDD3E" w:rsidR="00FF0D63" w:rsidRDefault="00FF0D63" w:rsidP="00FF0D63">
      <w:pPr>
        <w:spacing w:line="276" w:lineRule="auto"/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ساختار:ترکیبی</w:t>
      </w:r>
    </w:p>
    <w:p w14:paraId="55ECE479" w14:textId="5ECFC514" w:rsidR="00FF0D63" w:rsidRDefault="00FF0D63" w:rsidP="00FF0D63">
      <w:pPr>
        <w:spacing w:line="276" w:lineRule="auto"/>
        <w:jc w:val="right"/>
        <w:rPr>
          <w:rFonts w:cs="B Nazanin"/>
          <w:sz w:val="36"/>
          <w:szCs w:val="36"/>
        </w:rPr>
      </w:pPr>
      <w:r>
        <w:rPr>
          <w:rFonts w:cs="B Nazanin" w:hint="cs"/>
          <w:sz w:val="36"/>
          <w:szCs w:val="36"/>
          <w:rtl/>
        </w:rPr>
        <w:t>زبان: ترکی</w:t>
      </w:r>
    </w:p>
    <w:p w14:paraId="59F7537E" w14:textId="0228E4ED" w:rsidR="00FF1E27" w:rsidRDefault="00FF1E27" w:rsidP="00FF0D63">
      <w:pPr>
        <w:spacing w:line="276" w:lineRule="auto"/>
        <w:jc w:val="right"/>
        <w:rPr>
          <w:rFonts w:cs="B Nazanin" w:hint="cs"/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  <w:lang w:bidi="fa-IR"/>
        </w:rPr>
        <w:t>تعداد: 13</w:t>
      </w:r>
    </w:p>
    <w:p w14:paraId="1EA0712F" w14:textId="64C372A7" w:rsidR="00FF0D63" w:rsidRDefault="00FF0D63" w:rsidP="00FF0D63">
      <w:pPr>
        <w:spacing w:line="276" w:lineRule="auto"/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تایم: 20 دقیقه</w:t>
      </w:r>
    </w:p>
    <w:p w14:paraId="20994B17" w14:textId="0A2FC449" w:rsidR="00FF1E27" w:rsidRDefault="00FF1E27" w:rsidP="00FF0D63">
      <w:pPr>
        <w:spacing w:line="276" w:lineRule="auto"/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تعداد: 13 برنامه</w:t>
      </w:r>
    </w:p>
    <w:p w14:paraId="75F64EDF" w14:textId="6DE398AB" w:rsidR="00FF1E27" w:rsidRPr="00E94025" w:rsidRDefault="00FF1E27" w:rsidP="00FF0D63">
      <w:pPr>
        <w:spacing w:line="276" w:lineRule="auto"/>
        <w:jc w:val="right"/>
        <w:rPr>
          <w:rFonts w:cs="B Nazanin"/>
          <w:sz w:val="36"/>
          <w:szCs w:val="36"/>
          <w:rtl/>
        </w:rPr>
      </w:pPr>
      <w:r>
        <w:rPr>
          <w:rFonts w:cs="B Nazanin" w:hint="cs"/>
          <w:sz w:val="36"/>
          <w:szCs w:val="36"/>
          <w:rtl/>
        </w:rPr>
        <w:t>زمان پخش: روتین هفتگی</w:t>
      </w:r>
    </w:p>
    <w:p w14:paraId="7E1D80B2" w14:textId="77777777" w:rsidR="00E94025" w:rsidRDefault="00E94025" w:rsidP="00E94025">
      <w:pPr>
        <w:spacing w:line="276" w:lineRule="auto"/>
        <w:jc w:val="right"/>
        <w:rPr>
          <w:rFonts w:cs="B Nazanin"/>
          <w:b/>
          <w:bCs/>
          <w:sz w:val="32"/>
          <w:szCs w:val="32"/>
          <w:rtl/>
        </w:rPr>
      </w:pPr>
      <w:r w:rsidRPr="00D5357A">
        <w:rPr>
          <w:rFonts w:cs="B Nazanin" w:hint="cs"/>
          <w:b/>
          <w:bCs/>
          <w:sz w:val="32"/>
          <w:szCs w:val="32"/>
          <w:rtl/>
        </w:rPr>
        <w:t>مقدمه:</w:t>
      </w:r>
    </w:p>
    <w:p w14:paraId="4CDF1C28" w14:textId="77777777" w:rsidR="00D5357A" w:rsidRPr="00D5357A" w:rsidRDefault="00D5357A" w:rsidP="00E94025">
      <w:pPr>
        <w:spacing w:line="276" w:lineRule="auto"/>
        <w:jc w:val="right"/>
        <w:rPr>
          <w:rFonts w:cs="Cambria"/>
          <w:b/>
          <w:bCs/>
          <w:sz w:val="32"/>
          <w:szCs w:val="32"/>
          <w:rtl/>
        </w:rPr>
      </w:pPr>
    </w:p>
    <w:p w14:paraId="26481AB3" w14:textId="77777777" w:rsidR="004E42A1" w:rsidRDefault="00F3646B" w:rsidP="00E94025">
      <w:pPr>
        <w:spacing w:line="276" w:lineRule="auto"/>
        <w:jc w:val="right"/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</w:pPr>
      <w:r w:rsidRPr="00F3646B">
        <w:rPr>
          <w:rFonts w:cs="B Nazanin" w:hint="cs"/>
          <w:sz w:val="28"/>
          <w:szCs w:val="28"/>
          <w:rtl/>
        </w:rPr>
        <w:t>سال‌ها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ایران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طرح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فرزند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کمترزندگی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بهتر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جلو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رفته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Pr="00F3646B">
        <w:rPr>
          <w:rFonts w:cs="B Nazanin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سیاست‌های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کنترل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دهه</w:t>
      </w:r>
      <w:r w:rsidRPr="00F3646B">
        <w:rPr>
          <w:rFonts w:cs="B Nazanin"/>
          <w:sz w:val="28"/>
          <w:szCs w:val="28"/>
          <w:rtl/>
        </w:rPr>
        <w:t xml:space="preserve"> 60-70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مرحله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تندروی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حد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واقع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ترویج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همان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سیاست‌ها،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امروز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کشور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گرفتار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کاهش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نرخ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باروری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کرده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="00CF5006">
        <w:rPr>
          <w:rFonts w:cs="B Nazanin" w:hint="cs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پارامترهای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افزایش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موالید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آن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زمان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بسیار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زیاد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</w:t>
      </w:r>
      <w:r w:rsidRPr="00F3646B">
        <w:rPr>
          <w:rFonts w:cs="B Nazanin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مهاجرت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خارج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مرگ‌ومیر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اطفال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به‌دلیل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بهبود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وضع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بهداشت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کاهش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</w:t>
      </w:r>
      <w:r w:rsidRPr="00F3646B">
        <w:rPr>
          <w:rFonts w:cs="B Nazanin"/>
          <w:sz w:val="28"/>
          <w:szCs w:val="28"/>
          <w:rtl/>
        </w:rPr>
        <w:t xml:space="preserve">.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اواخر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دهه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شصت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جنگ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پایان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رسیده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بودبرنامه‌های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توسعه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روستایی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خوبی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پیش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می‌رفت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خانه‌های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بهداشت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خوبی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نقاط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روستایی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خدمات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می‌دادند،تنظیم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خانواده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انجام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واکسیناسیون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مرتب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انجام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می‌شد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میزان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مرگ‌ومیر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اطفال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به‌دلیل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امراض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گوناگون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جلوگیری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می‌شد</w:t>
      </w:r>
      <w:r w:rsidRPr="00F3646B">
        <w:rPr>
          <w:rFonts w:cs="B Nazanin"/>
          <w:sz w:val="28"/>
          <w:szCs w:val="28"/>
          <w:rtl/>
        </w:rPr>
        <w:t xml:space="preserve">. </w:t>
      </w:r>
      <w:r w:rsidRPr="00F3646B">
        <w:rPr>
          <w:rFonts w:cs="B Nazanin" w:hint="cs"/>
          <w:sz w:val="28"/>
          <w:szCs w:val="28"/>
          <w:rtl/>
        </w:rPr>
        <w:t>جمعیت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یکباره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رشد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پیدا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کرده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انفجار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روبه‌رو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شدیم</w:t>
      </w:r>
      <w:r w:rsidRPr="00F3646B">
        <w:rPr>
          <w:rFonts w:cs="B Nazanin"/>
          <w:sz w:val="28"/>
          <w:szCs w:val="28"/>
          <w:rtl/>
        </w:rPr>
        <w:t>.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اواخر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دهه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شصت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سیاست‌های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سمت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CF5006">
        <w:rPr>
          <w:rFonts w:cs="B Nazanin" w:hint="cs"/>
          <w:sz w:val="28"/>
          <w:szCs w:val="28"/>
          <w:rtl/>
        </w:rPr>
        <w:t xml:space="preserve">کنترل جمعیت </w:t>
      </w:r>
      <w:r w:rsidRPr="00F3646B">
        <w:rPr>
          <w:rFonts w:cs="B Nazanin" w:hint="cs"/>
          <w:sz w:val="28"/>
          <w:szCs w:val="28"/>
          <w:rtl/>
        </w:rPr>
        <w:t>پیش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رفت</w:t>
      </w:r>
      <w:r w:rsidR="00CF5006">
        <w:rPr>
          <w:rFonts w:cs="B Nazanin" w:hint="cs"/>
          <w:sz w:val="28"/>
          <w:szCs w:val="28"/>
          <w:rtl/>
        </w:rPr>
        <w:t>.</w:t>
      </w:r>
      <w:r w:rsidR="004E42A1">
        <w:rPr>
          <w:rFonts w:cs="B Nazanin" w:hint="cs"/>
          <w:sz w:val="28"/>
          <w:szCs w:val="28"/>
          <w:rtl/>
        </w:rPr>
        <w:t xml:space="preserve">کسری در 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منابع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اقتصادی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تامین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کننده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4E42A1">
        <w:rPr>
          <w:rFonts w:cs="B Nazanin" w:hint="cs"/>
          <w:sz w:val="28"/>
          <w:szCs w:val="28"/>
          <w:rtl/>
        </w:rPr>
        <w:t>باعث شد تا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کاهش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باروری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مورد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توجه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دولتمردان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قرار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4E42A1">
        <w:rPr>
          <w:rFonts w:cs="B Nazanin" w:hint="cs"/>
          <w:sz w:val="28"/>
          <w:szCs w:val="28"/>
          <w:rtl/>
        </w:rPr>
        <w:t>گیرد.</w:t>
      </w:r>
      <w:r w:rsidRPr="00F3646B">
        <w:rPr>
          <w:rFonts w:cs="B Nazanin" w:hint="cs"/>
          <w:sz w:val="28"/>
          <w:szCs w:val="28"/>
          <w:rtl/>
        </w:rPr>
        <w:t>واقعیتی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وجود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دارد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این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که</w:t>
      </w:r>
      <w:r w:rsidRPr="00F3646B">
        <w:rPr>
          <w:rFonts w:cs="B Nazanin"/>
          <w:sz w:val="28"/>
          <w:szCs w:val="28"/>
          <w:rtl/>
        </w:rPr>
        <w:t xml:space="preserve"> </w:t>
      </w:r>
      <w:r w:rsidR="004E42A1">
        <w:rPr>
          <w:rFonts w:cs="B Nazanin" w:hint="cs"/>
          <w:sz w:val="28"/>
          <w:szCs w:val="28"/>
          <w:rtl/>
        </w:rPr>
        <w:t xml:space="preserve">از زوایای </w:t>
      </w:r>
      <w:r w:rsidRPr="00F3646B">
        <w:rPr>
          <w:rFonts w:cs="B Nazanin" w:hint="cs"/>
          <w:sz w:val="28"/>
          <w:szCs w:val="28"/>
          <w:rtl/>
        </w:rPr>
        <w:t>دینی،اجتماعی،سیاسی</w:t>
      </w:r>
      <w:r w:rsidR="004E42A1">
        <w:rPr>
          <w:rFonts w:cs="B Nazanin" w:hint="cs"/>
          <w:sz w:val="28"/>
          <w:szCs w:val="28"/>
          <w:rtl/>
        </w:rPr>
        <w:t>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یکی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از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معادلات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اصلی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هر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کشوری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برای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بقای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تمدنش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که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در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دنیا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زنده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بماند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و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حرف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برای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گفتن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داشته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باشد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همین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آیتم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جمعیتی</w:t>
      </w:r>
      <w:r w:rsidRPr="00F3646B">
        <w:rPr>
          <w:rFonts w:cs="B Nazanin"/>
          <w:sz w:val="28"/>
          <w:szCs w:val="28"/>
          <w:rtl/>
        </w:rPr>
        <w:t xml:space="preserve"> </w:t>
      </w:r>
      <w:r w:rsidRPr="00F3646B">
        <w:rPr>
          <w:rFonts w:cs="B Nazanin" w:hint="cs"/>
          <w:sz w:val="28"/>
          <w:szCs w:val="28"/>
          <w:rtl/>
        </w:rPr>
        <w:t>است</w:t>
      </w:r>
      <w:r w:rsidR="004E42A1">
        <w:rPr>
          <w:rFonts w:cs="B Nazanin" w:hint="cs"/>
          <w:sz w:val="28"/>
          <w:szCs w:val="28"/>
          <w:rtl/>
        </w:rPr>
        <w:t>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حتی در دین ما هم گفته شده است: «ازدواج کنید و فرزند دار شوید و جمعیت را افزایش دهید،زیرا من در قیامت با تعداد زیاد ا</w:t>
      </w:r>
      <w:r w:rsidR="004E42A1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متم به سایر امت‌ها مباهات می‌کن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م».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متاسفانه در مقطعی از زمان با تبلیغات ناگواری که فکر می‌کردیم خوب است و ظاهر جذابی داشت و باورمان هم شد،متوجه شدیم رشد جمعیت ما حتی از برخی کشورهای اروپایی هم کمتر شده است.آنها بسته‌های تشویقی گذاشته‌اند برای این که زوجین جوان فرزند دار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lastRenderedPageBreak/>
        <w:t xml:space="preserve">بشوند،اما ما جوری در ایران برخورد کردیم که انگار فرزند دار شدن عیب محسوب می‌شود.با این شرایط در 10 الی 15 سال بعد تبدیل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شدیم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به کشوری با جمعیت متوسط سالمند به بالا که ضررهای زیادی هم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دید.اکنون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باید تلاش کنیم با یک نگاه منطقی و درست این آسیب را جبران کنیم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آحاد مردم باید فرزندآوری را بپذیرند و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بخشی از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این وظیفه برعهده 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متولیان فرهنگی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است.بسیاری از جوانان از ترس موانع اقتصادی،از آوردن فرزندان بیشتر گریزانند.اما در ابتدا باید فرهنگ درست شود، تشویق زوجین می‌توانند نقش پررنگی داشته باشند.در هیچ کشوری و هیچ قومی تغییر حاصل نمی‌شود مگر اینکه در زمینه فکر و اندیشه شان تغییر حاصل شود.اول باید مردم بپذیرند ازدیاد نسل یک موضوع حیاتی است و برای ادامه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 حیات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یک ملت مهم است. «پایداری یک تمدن به ازدیاد نسل است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».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عوامل تاثیرگذار بر عدم علاقه زوج‌های به فرزند‌آوری زیاد است ،مهم‌ترین آنها که بر فرزند‌آوری آنها تاثیرگذاشته است،به ترتیب عبارتند از: عدم توانایی برای تامین هزینه‌های فرزند دیگر،تداخل فرزند‌آوری با علایق، تفریحات،برنامه‌های کاری و تحصیلی،نگرانی نسبت به آینده فرزندان،اما در این میان تعدادی از زوج‌ها قرار دارند که تحت هیچ شرایطی علاقه به داشتن فرزند یا فرزند دیگر ندارند و یا نابارور می باشند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.</w:t>
      </w:r>
      <w:r w:rsidRPr="00F3646B">
        <w:rPr>
          <w:rFonts w:ascii="Tahoma" w:eastAsia="Times New Roman" w:hAnsi="Tahoma" w:cs="B Nazanin"/>
          <w:color w:val="222222"/>
          <w:sz w:val="28"/>
          <w:szCs w:val="28"/>
        </w:rPr>
        <w:t>   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راهکارهای تشویق جامعه به افزایش جمعیت: مسئولان نظام باید در این زمینه توجه داشته باشند و همانگونه که رهبر انقلاب نیز فرمودند درخصوص تاخیر در ازدواج، شغل، مسکن و دیگر مسائل جوانان باید مشکلات را ریشه‌ای حل کنیم و موضوع افزایش جمعیت را هم مد‌نظر داشته باشیم. بعد از حل ریشه‌ای نیازهای اساسی نسل جوان باید توقع افزایش نسل و فرزند را داشته باشیم به‌گونه‌ای که هر خانواده حداقل 2 تا 3 فرزند داشته باشد</w:t>
      </w:r>
      <w:r w:rsidR="004E42A1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>.</w:t>
      </w:r>
    </w:p>
    <w:p w14:paraId="37351BA5" w14:textId="77777777" w:rsidR="00D5357A" w:rsidRDefault="00D5357A" w:rsidP="00E94025">
      <w:pPr>
        <w:spacing w:line="276" w:lineRule="auto"/>
        <w:jc w:val="right"/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</w:pPr>
    </w:p>
    <w:p w14:paraId="0B7261E3" w14:textId="77777777" w:rsidR="00D5357A" w:rsidRPr="00D5357A" w:rsidRDefault="00F3646B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  <w:lang w:bidi="fa-IR"/>
        </w:rPr>
      </w:pPr>
      <w:r w:rsidRPr="00F3646B">
        <w:rPr>
          <w:rFonts w:ascii="Tahoma" w:eastAsia="Times New Roman" w:hAnsi="Tahoma" w:cs="B Nazanin"/>
          <w:color w:val="222222"/>
          <w:sz w:val="28"/>
          <w:szCs w:val="28"/>
          <w:lang w:bidi="fa-IR"/>
        </w:rPr>
        <w:t> </w:t>
      </w:r>
      <w:r w:rsidRPr="00D5357A">
        <w:rPr>
          <w:rFonts w:ascii="Tahoma" w:eastAsia="Times New Roman" w:hAnsi="Tahoma" w:cs="B Nazanin"/>
          <w:b/>
          <w:bCs/>
          <w:color w:val="222222"/>
          <w:sz w:val="32"/>
          <w:szCs w:val="32"/>
          <w:rtl/>
          <w:lang w:bidi="fa-IR"/>
        </w:rPr>
        <w:t>جمع بندی :</w:t>
      </w:r>
    </w:p>
    <w:p w14:paraId="3E21E5E1" w14:textId="77777777" w:rsidR="00F3646B" w:rsidRDefault="00F3646B" w:rsidP="00D5357A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 xml:space="preserve"> به نظر می رسد لزوم سیاستهای تشویقی برای افزایش جمعیت نیاز به تبیین دلایل میان محققان و سیاستگذاران دارد.چرا که تجربه رشد جمعیت در دهه 60 که با عدم پیش بینی و تدارک ابزار کافی برای پاسخگویی نیازهای اولیه دینی ،آموزشی و دانشگاه،اشتغال،مسکن و ازدواج این نسل روبرو بود باعث شد که مشکلات زیادی برای سیاستگذاران و مجریان بوجود بیاید.در صورت پدید آمدن اجماع علمی میان نهاد مختلف پژوهشی،حاکمیتی و سیاستگذاری می بایست به برنامه ریزی</w:t>
      </w:r>
      <w:r w:rsidR="00E94025">
        <w:rPr>
          <w:rFonts w:ascii="Tahoma" w:eastAsia="Times New Roman" w:hAnsi="Tahoma" w:cs="B Nazanin" w:hint="cs"/>
          <w:color w:val="222222"/>
          <w:sz w:val="28"/>
          <w:szCs w:val="28"/>
          <w:rtl/>
          <w:lang w:bidi="fa-IR"/>
        </w:rPr>
        <w:t xml:space="preserve"> </w:t>
      </w:r>
      <w:r w:rsidRPr="00F3646B">
        <w:rPr>
          <w:rFonts w:ascii="Tahoma" w:eastAsia="Times New Roman" w:hAnsi="Tahoma" w:cs="B Nazanin"/>
          <w:color w:val="222222"/>
          <w:sz w:val="28"/>
          <w:szCs w:val="28"/>
          <w:rtl/>
          <w:lang w:bidi="fa-IR"/>
        </w:rPr>
        <w:t>های میان مدت و بلند مدت در این زمینه دست زد و متون قانونی لازم را در این زمینه تدارک دید.مهم ترین مساله در این زمینه کارامدی و برنامه ریزی دولت برای افزایش جمعیت و تامین نیازهای آن است</w:t>
      </w:r>
      <w:r w:rsidRPr="00F3646B">
        <w:rPr>
          <w:rFonts w:ascii="Tahoma" w:eastAsia="Times New Roman" w:hAnsi="Tahoma" w:cs="B Nazanin"/>
          <w:color w:val="222222"/>
          <w:sz w:val="28"/>
          <w:szCs w:val="28"/>
        </w:rPr>
        <w:t>.</w:t>
      </w:r>
    </w:p>
    <w:p w14:paraId="357CCD38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شرح برنامه:</w:t>
      </w:r>
    </w:p>
    <w:p w14:paraId="0FD9A714" w14:textId="4A03A208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برنامه راوی محور است و راوی در شروع برنامه با اشاره به معضل موضوع هر برنامه را طرح و به سراغ مردم می رود.براساس موضوعات اولیه پیوستی با افراد مصاحبه و شروع به ایجاد سوال می‌کند.بسته به موضوع مورد بحث سراغ افراد و گروه های مرتبط رفته و با آنها به گفتگو مینشیند.</w:t>
      </w:r>
    </w:p>
    <w:p w14:paraId="2BEB538D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lastRenderedPageBreak/>
        <w:t>به عنوان مثال در موضوع بالا رفتن سن ازدواج سراغ دو دسته افراد می رویم اول افرادی که زود ازدواج کرده اند و آیا این مقوله نفعی برایشان در بر داشته است و سپس سراغ آنهایی که دیر ازدواج کرده اند و توضیح مشکلات آنها.</w:t>
      </w:r>
    </w:p>
    <w:p w14:paraId="7DF12548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سپس یا به صورت حضوری یا به صورت نریشن آمار و داده های ازدواج و سن ازدواج مورد بحث قرار می گیرد.</w:t>
      </w:r>
    </w:p>
    <w:p w14:paraId="27302BED" w14:textId="115226AB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بسته به موضوع برنامه سراغ جامعه شناسان ؛روانشناسان؛و کارشناسان مذهبی رفته و در مورد موضوع به گفتگو خواهیم نشست.</w:t>
      </w:r>
      <w:r w:rsidR="00FF1E27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آیتم بعدی اقدامات انجام یافته مسولان و سیاست گذاران درباره موضوع خواهد بود </w:t>
      </w:r>
      <w:r w:rsidR="00006E65">
        <w:rPr>
          <w:rFonts w:ascii="Tahoma" w:eastAsia="Times New Roman" w:hAnsi="Tahoma" w:cs="B Nazanin" w:hint="cs"/>
          <w:color w:val="222222"/>
          <w:sz w:val="28"/>
          <w:szCs w:val="28"/>
          <w:rtl/>
        </w:rPr>
        <w:t>اینکه چه اقداماتی انجام شده و این اقدامات تا جه اندازه موثر بوده ، مورد بررسی قرار خواهد گرفت .</w:t>
      </w:r>
    </w:p>
    <w:p w14:paraId="7E11E4CE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در آخر نیز راوی برنامه را جمع بندی کرده و زنگ خطر کاهش جمعیت را در هربرنامه به صدا در خواهد آورد.</w:t>
      </w:r>
    </w:p>
    <w:p w14:paraId="0F83BE81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زمان هربرنامه تقریبا 20 دقیقه خواهد بود.</w:t>
      </w:r>
    </w:p>
    <w:p w14:paraId="4C302484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موضوع کاهش جمعیت و بسته شدن پنجره جمعیتی موضوعی نیست که با یک برنامه و یا حتی بسیج شدن کل رسانه حل شود .بلکه موضوع حساسی است که باید در قالب یک نهضت و بسیج شدن کل حاکمیت و در اولویت قرار دادن این موضوع نسبت به بقیه موضوعات و در طی یک پروسه زمانی معین حل شود.</w:t>
      </w:r>
    </w:p>
    <w:p w14:paraId="6DF5CAFF" w14:textId="77777777" w:rsidR="00964393" w:rsidRDefault="00E94025" w:rsidP="00964393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این برنامه تمام سعی خود را به کار خواهد گرفت تا تلنگری ولو کوچک در این موضوع زده باشد.</w:t>
      </w:r>
    </w:p>
    <w:p w14:paraId="097979D3" w14:textId="77777777" w:rsidR="00D5357A" w:rsidRDefault="00D5357A" w:rsidP="00D5357A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</w:rPr>
      </w:pPr>
    </w:p>
    <w:p w14:paraId="14433765" w14:textId="77777777" w:rsidR="00964393" w:rsidRDefault="00964393" w:rsidP="00964393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</w:rPr>
      </w:pPr>
    </w:p>
    <w:p w14:paraId="71B0E9D1" w14:textId="77777777" w:rsidR="00964393" w:rsidRPr="00964393" w:rsidRDefault="00964393" w:rsidP="00964393">
      <w:pPr>
        <w:shd w:val="clear" w:color="auto" w:fill="FFFFFF"/>
        <w:bidi/>
        <w:spacing w:after="150" w:line="276" w:lineRule="auto"/>
        <w:jc w:val="both"/>
        <w:rPr>
          <w:rFonts w:ascii="Tahoma" w:eastAsia="Times New Roman" w:hAnsi="Tahoma" w:cs="B Nazanin"/>
          <w:b/>
          <w:bCs/>
          <w:color w:val="222222"/>
          <w:sz w:val="32"/>
          <w:szCs w:val="32"/>
          <w:rtl/>
          <w:lang w:bidi="fa-IR"/>
        </w:rPr>
      </w:pPr>
      <w:r w:rsidRPr="00964393">
        <w:rPr>
          <w:rFonts w:ascii="Tahoma" w:eastAsia="Times New Roman" w:hAnsi="Tahoma" w:cs="B Nazanin" w:hint="cs"/>
          <w:b/>
          <w:bCs/>
          <w:color w:val="222222"/>
          <w:sz w:val="32"/>
          <w:szCs w:val="32"/>
          <w:rtl/>
          <w:lang w:bidi="fa-IR"/>
        </w:rPr>
        <w:t>اهداف:</w:t>
      </w:r>
    </w:p>
    <w:p w14:paraId="2B06E5BF" w14:textId="77777777" w:rsidR="00964393" w:rsidRPr="00964393" w:rsidRDefault="00964393" w:rsidP="00964393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 w:rsidRPr="00964393">
        <w:rPr>
          <w:rFonts w:ascii="Tahoma" w:hAnsi="Tahoma" w:cs="B Nazanin"/>
          <w:color w:val="333333"/>
          <w:sz w:val="28"/>
          <w:szCs w:val="28"/>
          <w:rtl/>
        </w:rPr>
        <w:t>تبیین بحران جمعیت و سالمندی کشور</w:t>
      </w:r>
      <w:r>
        <w:rPr>
          <w:rFonts w:ascii="Tahoma" w:hAnsi="Tahoma" w:cs="B Nazanin" w:hint="cs"/>
          <w:color w:val="333333"/>
          <w:sz w:val="28"/>
          <w:szCs w:val="28"/>
          <w:rtl/>
        </w:rPr>
        <w:t>و تکرار خطرات ناشی از آن</w:t>
      </w:r>
    </w:p>
    <w:p w14:paraId="42A89CBD" w14:textId="77777777" w:rsidR="00964393" w:rsidRPr="00964393" w:rsidRDefault="00964393" w:rsidP="00964393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 w:rsidRPr="00964393">
        <w:rPr>
          <w:rFonts w:ascii="Tahoma" w:hAnsi="Tahoma" w:cs="B Nazanin"/>
          <w:color w:val="333333"/>
          <w:sz w:val="28"/>
          <w:szCs w:val="28"/>
          <w:rtl/>
        </w:rPr>
        <w:t xml:space="preserve"> </w:t>
      </w: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تبیین و تفسیر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 xml:space="preserve"> قانون حمایت از خانواده و جوانی جمعیت</w:t>
      </w:r>
    </w:p>
    <w:p w14:paraId="5991DC05" w14:textId="77777777" w:rsidR="00964393" w:rsidRPr="00964393" w:rsidRDefault="00964393" w:rsidP="00964393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گوشزد کردن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>تبعات و عوارض تک فرزندی</w:t>
      </w:r>
    </w:p>
    <w:p w14:paraId="4BB29218" w14:textId="77777777" w:rsidR="00964393" w:rsidRPr="00964393" w:rsidRDefault="00964393" w:rsidP="00964393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معرفی مراکز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>پیشگیری و کاهش ناباروری</w:t>
      </w:r>
    </w:p>
    <w:p w14:paraId="3C9A0F2A" w14:textId="0EFBE975" w:rsidR="00D5357A" w:rsidRDefault="00964393" w:rsidP="00FF0D63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  <w:rtl/>
        </w:rPr>
      </w:pPr>
      <w:r>
        <w:rPr>
          <w:rFonts w:ascii="Tahoma" w:hAnsi="Tahoma" w:cs="B Nazanin" w:hint="cs"/>
          <w:color w:val="333333"/>
          <w:sz w:val="28"/>
          <w:szCs w:val="28"/>
          <w:rtl/>
        </w:rPr>
        <w:t xml:space="preserve">آشنایی با </w:t>
      </w:r>
      <w:r w:rsidRPr="00964393">
        <w:rPr>
          <w:rFonts w:ascii="Tahoma" w:hAnsi="Tahoma" w:cs="B Nazanin"/>
          <w:color w:val="333333"/>
          <w:sz w:val="28"/>
          <w:szCs w:val="28"/>
          <w:rtl/>
        </w:rPr>
        <w:t>سبک زندگی سالم و بارور</w:t>
      </w:r>
    </w:p>
    <w:p w14:paraId="7D44874F" w14:textId="77777777" w:rsidR="00D5357A" w:rsidRPr="00964393" w:rsidRDefault="00D5357A" w:rsidP="00964393">
      <w:pPr>
        <w:pStyle w:val="NormalWeb"/>
        <w:shd w:val="clear" w:color="auto" w:fill="FFFFFF"/>
        <w:spacing w:before="0" w:beforeAutospacing="0" w:after="150" w:afterAutospacing="0"/>
        <w:jc w:val="right"/>
        <w:rPr>
          <w:rFonts w:ascii="Tahoma" w:hAnsi="Tahoma" w:cs="B Nazanin"/>
          <w:color w:val="333333"/>
          <w:sz w:val="28"/>
          <w:szCs w:val="28"/>
        </w:rPr>
      </w:pPr>
    </w:p>
    <w:p w14:paraId="4907E5B9" w14:textId="77777777" w:rsidR="00E94025" w:rsidRPr="00964393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b/>
          <w:bCs/>
          <w:color w:val="222222"/>
          <w:sz w:val="36"/>
          <w:szCs w:val="36"/>
          <w:rtl/>
        </w:rPr>
      </w:pPr>
      <w:r w:rsidRPr="00964393">
        <w:rPr>
          <w:rFonts w:ascii="Tahoma" w:eastAsia="Times New Roman" w:hAnsi="Tahoma" w:cs="B Nazanin" w:hint="cs"/>
          <w:b/>
          <w:bCs/>
          <w:color w:val="222222"/>
          <w:sz w:val="36"/>
          <w:szCs w:val="36"/>
          <w:rtl/>
        </w:rPr>
        <w:t>پیوست</w:t>
      </w:r>
      <w:r w:rsidR="00964393">
        <w:rPr>
          <w:rFonts w:ascii="Tahoma" w:eastAsia="Times New Roman" w:hAnsi="Tahoma" w:cs="B Nazanin" w:hint="cs"/>
          <w:b/>
          <w:bCs/>
          <w:color w:val="222222"/>
          <w:sz w:val="36"/>
          <w:szCs w:val="36"/>
          <w:rtl/>
        </w:rPr>
        <w:t>:</w:t>
      </w:r>
    </w:p>
    <w:p w14:paraId="4F04C625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موضوعات برنامه ها:</w:t>
      </w:r>
    </w:p>
    <w:p w14:paraId="05324E6A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lastRenderedPageBreak/>
        <w:t>-تک فرزندی</w:t>
      </w:r>
    </w:p>
    <w:p w14:paraId="75F6EB3B" w14:textId="3AC0F676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-توجه به نسل جدید و مسائل </w:t>
      </w:r>
      <w:r w:rsidR="00006E65">
        <w:rPr>
          <w:rFonts w:ascii="Tahoma" w:eastAsia="Times New Roman" w:hAnsi="Tahoma" w:cs="B Nazanin" w:hint="cs"/>
          <w:color w:val="222222"/>
          <w:sz w:val="28"/>
          <w:szCs w:val="28"/>
          <w:rtl/>
        </w:rPr>
        <w:t>آنان</w:t>
      </w:r>
    </w:p>
    <w:p w14:paraId="1CAB3584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-ناباروری و نازایی</w:t>
      </w:r>
    </w:p>
    <w:p w14:paraId="6F30BED3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-تغییرات فرهنگی</w:t>
      </w:r>
    </w:p>
    <w:p w14:paraId="3C15957F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-افزایش بیکاری جوانان</w:t>
      </w:r>
    </w:p>
    <w:p w14:paraId="2314F1E5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-بالا رفتن سن ازدواج</w:t>
      </w:r>
    </w:p>
    <w:p w14:paraId="75909FFA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-طلاق</w:t>
      </w:r>
    </w:p>
    <w:p w14:paraId="6EF9DE6A" w14:textId="28DF0789" w:rsidR="00006E65" w:rsidRDefault="00E94025" w:rsidP="00006E6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-تاثیر اقتصاد</w:t>
      </w:r>
    </w:p>
    <w:p w14:paraId="2C002C54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-تنبلی فزاینده</w:t>
      </w:r>
    </w:p>
    <w:p w14:paraId="1DB1628B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-سیاست های نادرست تنظیم خانواده</w:t>
      </w:r>
    </w:p>
    <w:p w14:paraId="391E21AC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-تبدیل کشاورزی سنتی به مدرن</w:t>
      </w:r>
    </w:p>
    <w:p w14:paraId="53FE9FA5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-مهاجرت</w:t>
      </w:r>
    </w:p>
    <w:p w14:paraId="6A3F66D0" w14:textId="1E98794D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-سبک زندگی</w:t>
      </w:r>
      <w:r w:rsidR="00006E65">
        <w:rPr>
          <w:rFonts w:ascii="Tahoma" w:eastAsia="Times New Roman" w:hAnsi="Tahoma" w:cs="B Nazanin" w:hint="cs"/>
          <w:color w:val="222222"/>
          <w:sz w:val="28"/>
          <w:szCs w:val="28"/>
          <w:rtl/>
        </w:rPr>
        <w:t xml:space="preserve"> و کیفیت باروری</w:t>
      </w:r>
    </w:p>
    <w:p w14:paraId="5E6B8276" w14:textId="1ED1D790" w:rsidR="00006E65" w:rsidRDefault="00006E65" w:rsidP="00006E6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222222"/>
          <w:sz w:val="28"/>
          <w:szCs w:val="28"/>
          <w:rtl/>
        </w:rPr>
        <w:t>-نرخ سالمندی و لزوم جوانی جمعیت کشور</w:t>
      </w:r>
    </w:p>
    <w:p w14:paraId="1D582CA8" w14:textId="77777777" w:rsidR="00E94025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222222"/>
          <w:sz w:val="28"/>
          <w:szCs w:val="28"/>
          <w:rtl/>
        </w:rPr>
      </w:pPr>
    </w:p>
    <w:p w14:paraId="5AB5DC81" w14:textId="77777777" w:rsidR="00E94025" w:rsidRPr="00F3646B" w:rsidRDefault="00E94025" w:rsidP="00E94025">
      <w:pPr>
        <w:shd w:val="clear" w:color="auto" w:fill="FFFFFF"/>
        <w:bidi/>
        <w:spacing w:after="150" w:line="276" w:lineRule="auto"/>
        <w:rPr>
          <w:rFonts w:ascii="Tahoma" w:eastAsia="Times New Roman" w:hAnsi="Tahoma" w:cs="B Nazanin"/>
          <w:color w:val="333333"/>
          <w:sz w:val="28"/>
          <w:szCs w:val="28"/>
          <w:rtl/>
        </w:rPr>
      </w:pPr>
    </w:p>
    <w:sectPr w:rsidR="00E94025" w:rsidRPr="00F364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AB16E" w14:textId="77777777" w:rsidR="003B4279" w:rsidRDefault="003B4279" w:rsidP="00A36CF8">
      <w:pPr>
        <w:spacing w:after="0" w:line="240" w:lineRule="auto"/>
      </w:pPr>
      <w:r>
        <w:separator/>
      </w:r>
    </w:p>
  </w:endnote>
  <w:endnote w:type="continuationSeparator" w:id="0">
    <w:p w14:paraId="31C86B72" w14:textId="77777777" w:rsidR="003B4279" w:rsidRDefault="003B4279" w:rsidP="00A3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ckwell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E0B32" w14:textId="77777777" w:rsidR="00A36CF8" w:rsidRDefault="00A36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93330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D30E84" w14:textId="51E77E41" w:rsidR="00A36CF8" w:rsidRDefault="00A36C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2F02E2" w14:textId="77777777" w:rsidR="00A36CF8" w:rsidRDefault="00A36C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2898E" w14:textId="77777777" w:rsidR="00A36CF8" w:rsidRDefault="00A36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5806B" w14:textId="77777777" w:rsidR="003B4279" w:rsidRDefault="003B4279" w:rsidP="00A36CF8">
      <w:pPr>
        <w:spacing w:after="0" w:line="240" w:lineRule="auto"/>
      </w:pPr>
      <w:r>
        <w:separator/>
      </w:r>
    </w:p>
  </w:footnote>
  <w:footnote w:type="continuationSeparator" w:id="0">
    <w:p w14:paraId="366360EC" w14:textId="77777777" w:rsidR="003B4279" w:rsidRDefault="003B4279" w:rsidP="00A36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655AF" w14:textId="77777777" w:rsidR="00A36CF8" w:rsidRDefault="00A3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A013B" w14:textId="77777777" w:rsidR="00A36CF8" w:rsidRDefault="00A36C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ECB9A" w14:textId="77777777" w:rsidR="00A36CF8" w:rsidRDefault="00A36C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1DF"/>
    <w:rsid w:val="00006E65"/>
    <w:rsid w:val="001221DF"/>
    <w:rsid w:val="0014100B"/>
    <w:rsid w:val="003A25E3"/>
    <w:rsid w:val="003B4279"/>
    <w:rsid w:val="004E42A1"/>
    <w:rsid w:val="00733BD8"/>
    <w:rsid w:val="007765D8"/>
    <w:rsid w:val="007950EA"/>
    <w:rsid w:val="00964393"/>
    <w:rsid w:val="00A36CF8"/>
    <w:rsid w:val="00BA77D9"/>
    <w:rsid w:val="00CF5006"/>
    <w:rsid w:val="00D5357A"/>
    <w:rsid w:val="00D928B0"/>
    <w:rsid w:val="00E15491"/>
    <w:rsid w:val="00E429E4"/>
    <w:rsid w:val="00E94025"/>
    <w:rsid w:val="00F3646B"/>
    <w:rsid w:val="00FF0D63"/>
    <w:rsid w:val="00FF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7261A25"/>
  <w15:chartTrackingRefBased/>
  <w15:docId w15:val="{A8A85DBB-B48E-4769-A984-6C8DD68A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491"/>
  </w:style>
  <w:style w:type="paragraph" w:styleId="Heading1">
    <w:name w:val="heading 1"/>
    <w:basedOn w:val="Normal"/>
    <w:next w:val="Normal"/>
    <w:link w:val="Heading1Char"/>
    <w:uiPriority w:val="9"/>
    <w:qFormat/>
    <w:rsid w:val="00E15491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C0D0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549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B9130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49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9130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49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B9130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49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B9130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49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7C0D0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49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C0D0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49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C0D0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C0D0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5491"/>
    <w:rPr>
      <w:rFonts w:asciiTheme="majorHAnsi" w:eastAsiaTheme="majorEastAsia" w:hAnsiTheme="majorHAnsi" w:cstheme="majorBidi"/>
      <w:color w:val="7C0D0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5491"/>
    <w:rPr>
      <w:rFonts w:asciiTheme="majorHAnsi" w:eastAsiaTheme="majorEastAsia" w:hAnsiTheme="majorHAnsi" w:cstheme="majorBidi"/>
      <w:color w:val="B9130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491"/>
    <w:rPr>
      <w:rFonts w:asciiTheme="majorHAnsi" w:eastAsiaTheme="majorEastAsia" w:hAnsiTheme="majorHAnsi" w:cstheme="majorBidi"/>
      <w:color w:val="B9130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491"/>
    <w:rPr>
      <w:rFonts w:asciiTheme="majorHAnsi" w:eastAsiaTheme="majorEastAsia" w:hAnsiTheme="majorHAnsi" w:cstheme="majorBidi"/>
      <w:color w:val="B9130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491"/>
    <w:rPr>
      <w:rFonts w:asciiTheme="majorHAnsi" w:eastAsiaTheme="majorEastAsia" w:hAnsiTheme="majorHAnsi" w:cstheme="majorBidi"/>
      <w:caps/>
      <w:color w:val="B9130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491"/>
    <w:rPr>
      <w:rFonts w:asciiTheme="majorHAnsi" w:eastAsiaTheme="majorEastAsia" w:hAnsiTheme="majorHAnsi" w:cstheme="majorBidi"/>
      <w:i/>
      <w:iCs/>
      <w:caps/>
      <w:color w:val="7C0D0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491"/>
    <w:rPr>
      <w:rFonts w:asciiTheme="majorHAnsi" w:eastAsiaTheme="majorEastAsia" w:hAnsiTheme="majorHAnsi" w:cstheme="majorBidi"/>
      <w:b/>
      <w:bCs/>
      <w:color w:val="7C0D0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491"/>
    <w:rPr>
      <w:rFonts w:asciiTheme="majorHAnsi" w:eastAsiaTheme="majorEastAsia" w:hAnsiTheme="majorHAnsi" w:cstheme="majorBidi"/>
      <w:b/>
      <w:bCs/>
      <w:i/>
      <w:iCs/>
      <w:color w:val="7C0D0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491"/>
    <w:rPr>
      <w:rFonts w:asciiTheme="majorHAnsi" w:eastAsiaTheme="majorEastAsia" w:hAnsiTheme="majorHAnsi" w:cstheme="majorBidi"/>
      <w:i/>
      <w:iCs/>
      <w:color w:val="7C0D0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15491"/>
    <w:pPr>
      <w:spacing w:line="240" w:lineRule="auto"/>
    </w:pPr>
    <w:rPr>
      <w:b/>
      <w:bCs/>
      <w:smallCaps/>
      <w:color w:val="454545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E15491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54545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15491"/>
    <w:rPr>
      <w:rFonts w:asciiTheme="majorHAnsi" w:eastAsiaTheme="majorEastAsia" w:hAnsiTheme="majorHAnsi" w:cstheme="majorBidi"/>
      <w:caps/>
      <w:color w:val="454545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491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F81B02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5491"/>
    <w:rPr>
      <w:rFonts w:asciiTheme="majorHAnsi" w:eastAsiaTheme="majorEastAsia" w:hAnsiTheme="majorHAnsi" w:cstheme="majorBidi"/>
      <w:color w:val="F81B02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E15491"/>
    <w:rPr>
      <w:b/>
      <w:bCs/>
    </w:rPr>
  </w:style>
  <w:style w:type="character" w:styleId="Emphasis">
    <w:name w:val="Emphasis"/>
    <w:basedOn w:val="DefaultParagraphFont"/>
    <w:uiPriority w:val="20"/>
    <w:qFormat/>
    <w:rsid w:val="00E15491"/>
    <w:rPr>
      <w:i/>
      <w:iCs/>
    </w:rPr>
  </w:style>
  <w:style w:type="paragraph" w:styleId="NoSpacing">
    <w:name w:val="No Spacing"/>
    <w:uiPriority w:val="1"/>
    <w:qFormat/>
    <w:rsid w:val="00E1549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491"/>
    <w:pPr>
      <w:spacing w:before="120" w:after="120"/>
      <w:ind w:left="720"/>
    </w:pPr>
    <w:rPr>
      <w:color w:val="454545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15491"/>
    <w:rPr>
      <w:color w:val="454545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491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54545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491"/>
    <w:rPr>
      <w:rFonts w:asciiTheme="majorHAnsi" w:eastAsiaTheme="majorEastAsia" w:hAnsiTheme="majorHAnsi" w:cstheme="majorBidi"/>
      <w:color w:val="454545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15491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1549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15491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E15491"/>
    <w:rPr>
      <w:b/>
      <w:bCs/>
      <w:smallCaps/>
      <w:color w:val="454545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E15491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491"/>
    <w:pPr>
      <w:outlineLvl w:val="9"/>
    </w:pPr>
  </w:style>
  <w:style w:type="paragraph" w:styleId="NormalWeb">
    <w:name w:val="Normal (Web)"/>
    <w:basedOn w:val="Normal"/>
    <w:uiPriority w:val="99"/>
    <w:unhideWhenUsed/>
    <w:rsid w:val="00964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6CF8"/>
  </w:style>
  <w:style w:type="paragraph" w:styleId="Footer">
    <w:name w:val="footer"/>
    <w:basedOn w:val="Normal"/>
    <w:link w:val="FooterChar"/>
    <w:uiPriority w:val="99"/>
    <w:unhideWhenUsed/>
    <w:rsid w:val="00A3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7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Atlas">
  <a:themeElements>
    <a:clrScheme name="Atlas">
      <a:dk1>
        <a:sysClr val="windowText" lastClr="000000"/>
      </a:dk1>
      <a:lt1>
        <a:sysClr val="window" lastClr="FFFFFF"/>
      </a:lt1>
      <a:dk2>
        <a:srgbClr val="454545"/>
      </a:dk2>
      <a:lt2>
        <a:srgbClr val="E0E0E0"/>
      </a:lt2>
      <a:accent1>
        <a:srgbClr val="F81B02"/>
      </a:accent1>
      <a:accent2>
        <a:srgbClr val="FC7715"/>
      </a:accent2>
      <a:accent3>
        <a:srgbClr val="AFBF41"/>
      </a:accent3>
      <a:accent4>
        <a:srgbClr val="50C49F"/>
      </a:accent4>
      <a:accent5>
        <a:srgbClr val="3B95C4"/>
      </a:accent5>
      <a:accent6>
        <a:srgbClr val="B560D4"/>
      </a:accent6>
      <a:hlink>
        <a:srgbClr val="FC5A1A"/>
      </a:hlink>
      <a:folHlink>
        <a:srgbClr val="B49E74"/>
      </a:folHlink>
    </a:clrScheme>
    <a:fontScheme name="Atlas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 panose="020606030202050204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tlas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alpha val="60000"/>
                <a:satMod val="109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4000"/>
                <a:satMod val="130000"/>
                <a:lumMod val="92000"/>
              </a:schemeClr>
            </a:gs>
            <a:gs pos="100000">
              <a:schemeClr val="phClr">
                <a:shade val="76000"/>
                <a:satMod val="130000"/>
                <a:lumMod val="88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0000"/>
            </a:schemeClr>
          </a:solidFill>
          <a:prstDash val="solid"/>
        </a:ln>
        <a:ln w="15875" cap="flat" cmpd="sng" algn="ctr">
          <a:solidFill>
            <a:schemeClr val="phClr">
              <a:shade val="9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>
            <a:bevelT w="0" h="0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10000">
              <a:schemeClr val="phClr">
                <a:tint val="94000"/>
                <a:lumMod val="116000"/>
              </a:schemeClr>
            </a:gs>
            <a:gs pos="100000">
              <a:schemeClr val="phClr">
                <a:tint val="98000"/>
                <a:shade val="86000"/>
                <a:satMod val="90000"/>
                <a:lumMod val="88000"/>
              </a:schemeClr>
            </a:gs>
          </a:gsLst>
          <a:path path="circle">
            <a:fillToRect l="50000" t="15000" r="50000" b="169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tlas" id="{5156B0E4-0EB1-49FE-A26B-15F6F698AEC6}" vid="{508F7963-D0B5-43F7-BB2C-FCE3009C08EC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Rahman</dc:creator>
  <cp:keywords/>
  <dc:description/>
  <cp:lastModifiedBy>.&amp;user</cp:lastModifiedBy>
  <cp:revision>15</cp:revision>
  <dcterms:created xsi:type="dcterms:W3CDTF">2024-08-14T18:10:00Z</dcterms:created>
  <dcterms:modified xsi:type="dcterms:W3CDTF">2024-08-22T05:04:00Z</dcterms:modified>
</cp:coreProperties>
</file>